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CBFC" w14:textId="7F7962A5" w:rsidR="00075AA6" w:rsidRPr="00075AA6" w:rsidRDefault="00075AA6" w:rsidP="00BB6CBC">
      <w:pPr>
        <w:jc w:val="both"/>
      </w:pPr>
      <w:r w:rsidRPr="00075AA6">
        <w:rPr>
          <w:b/>
          <w:bCs/>
        </w:rPr>
        <w:t>PREMIO LITERARIO "</w:t>
      </w:r>
      <w:r>
        <w:rPr>
          <w:b/>
          <w:bCs/>
        </w:rPr>
        <w:t>EL VOLATINERO DE EQUILIBROS</w:t>
      </w:r>
      <w:r w:rsidRPr="00075AA6">
        <w:rPr>
          <w:b/>
          <w:bCs/>
        </w:rPr>
        <w:t>" DE N</w:t>
      </w:r>
      <w:r w:rsidR="00E4045F">
        <w:rPr>
          <w:b/>
          <w:bCs/>
        </w:rPr>
        <w:t>ARRATIVA</w:t>
      </w:r>
      <w:r w:rsidRPr="00075AA6">
        <w:rPr>
          <w:b/>
          <w:bCs/>
        </w:rPr>
        <w:t xml:space="preserve"> 202</w:t>
      </w:r>
      <w:r>
        <w:rPr>
          <w:b/>
          <w:bCs/>
        </w:rPr>
        <w:t>6</w:t>
      </w:r>
      <w:r w:rsidRPr="00075AA6">
        <w:rPr>
          <w:b/>
          <w:bCs/>
        </w:rPr>
        <w:t xml:space="preserve"> (España) </w:t>
      </w:r>
    </w:p>
    <w:p w14:paraId="1CEB2E62" w14:textId="3590E007" w:rsidR="00075AA6" w:rsidRPr="00075AA6" w:rsidRDefault="00075AA6" w:rsidP="00BB6CBC">
      <w:pPr>
        <w:jc w:val="both"/>
      </w:pPr>
    </w:p>
    <w:p w14:paraId="055F230D" w14:textId="0A9B41C9" w:rsidR="00075AA6" w:rsidRPr="00075AA6" w:rsidRDefault="00075AA6" w:rsidP="00BB6CBC">
      <w:pPr>
        <w:jc w:val="both"/>
      </w:pPr>
      <w:r w:rsidRPr="00075AA6">
        <w:t>Género:  N</w:t>
      </w:r>
      <w:r w:rsidR="00E4045F">
        <w:t>arrativa</w:t>
      </w:r>
    </w:p>
    <w:p w14:paraId="2DD04BBE" w14:textId="2A8D8D41" w:rsidR="00075AA6" w:rsidRDefault="00075AA6" w:rsidP="00BB6CBC">
      <w:pPr>
        <w:jc w:val="both"/>
      </w:pPr>
      <w:r w:rsidRPr="00075AA6">
        <w:t>Premio</w:t>
      </w:r>
      <w:r>
        <w:t>s</w:t>
      </w:r>
      <w:r w:rsidRPr="00075AA6">
        <w:t>: </w:t>
      </w:r>
      <w:r w:rsidRPr="00075AA6">
        <w:rPr>
          <w:b/>
          <w:bCs/>
        </w:rPr>
        <w:t> </w:t>
      </w:r>
      <w:r w:rsidRPr="00075AA6">
        <w:t> </w:t>
      </w:r>
    </w:p>
    <w:p w14:paraId="66E06781" w14:textId="2D892B52" w:rsidR="00075AA6" w:rsidRDefault="00075AA6" w:rsidP="00BB6CBC">
      <w:pPr>
        <w:jc w:val="both"/>
      </w:pPr>
      <w:r>
        <w:tab/>
        <w:t>Primer premio: Mejor manuscrito.</w:t>
      </w:r>
    </w:p>
    <w:p w14:paraId="19B8087D" w14:textId="25526630" w:rsidR="00075AA6" w:rsidRDefault="00075AA6" w:rsidP="00BB6CBC">
      <w:pPr>
        <w:jc w:val="both"/>
      </w:pPr>
      <w:r>
        <w:tab/>
        <w:t xml:space="preserve">Segundo premio: Manuscrito </w:t>
      </w:r>
      <w:r w:rsidR="00E4045F">
        <w:t xml:space="preserve">mediocre </w:t>
      </w:r>
      <w:r>
        <w:t>«</w:t>
      </w:r>
      <w:r w:rsidR="00E4045F">
        <w:t xml:space="preserve">el de </w:t>
      </w:r>
      <w:r>
        <w:t>en medio»</w:t>
      </w:r>
      <w:r w:rsidR="00E4045F">
        <w:t>.</w:t>
      </w:r>
    </w:p>
    <w:p w14:paraId="137F918D" w14:textId="759565E6" w:rsidR="00075AA6" w:rsidRDefault="00075AA6" w:rsidP="00BB6CBC">
      <w:pPr>
        <w:jc w:val="both"/>
      </w:pPr>
      <w:r>
        <w:tab/>
        <w:t>Tercer premio: Peor manuscrito.</w:t>
      </w:r>
    </w:p>
    <w:p w14:paraId="19166340" w14:textId="46A8BD0C" w:rsidR="00075AA6" w:rsidRPr="00075AA6" w:rsidRDefault="00075AA6" w:rsidP="00BB6CBC">
      <w:pPr>
        <w:jc w:val="both"/>
      </w:pPr>
      <w:r>
        <w:tab/>
      </w:r>
      <w:r>
        <w:tab/>
        <w:t>Los tres premios recibirán</w:t>
      </w:r>
      <w:r w:rsidR="00E4045F">
        <w:t>:</w:t>
      </w:r>
      <w:r>
        <w:t xml:space="preserve"> una estatuilla acorde a su categoría, la publicación de sus manuscritos en nuestra editorial EQUILIBROS sin coste</w:t>
      </w:r>
      <w:r w:rsidR="005A2C86">
        <w:t xml:space="preserve"> alguno para los autores y la firma de contrato de derechos de publicación con sus correspondientes regalías, respetando siempre la política de EQUILIBROS.</w:t>
      </w:r>
    </w:p>
    <w:p w14:paraId="2AF67D55" w14:textId="526944DC" w:rsidR="00075AA6" w:rsidRPr="00075AA6" w:rsidRDefault="00075AA6" w:rsidP="00BB6CBC">
      <w:pPr>
        <w:jc w:val="both"/>
      </w:pPr>
      <w:r w:rsidRPr="00075AA6">
        <w:t>Abierto a:   mayores de edad, residentes en España</w:t>
      </w:r>
      <w:r w:rsidR="00E4045F">
        <w:t>.</w:t>
      </w:r>
    </w:p>
    <w:p w14:paraId="4D330064" w14:textId="7453C6E7" w:rsidR="00075AA6" w:rsidRPr="00075AA6" w:rsidRDefault="00075AA6" w:rsidP="00BB6CBC">
      <w:pPr>
        <w:jc w:val="both"/>
      </w:pPr>
      <w:r w:rsidRPr="00075AA6">
        <w:t xml:space="preserve">Entidad convocante:  </w:t>
      </w:r>
      <w:r>
        <w:t>Editorial E</w:t>
      </w:r>
      <w:r w:rsidR="00E4045F">
        <w:t>QUILIBROS</w:t>
      </w:r>
      <w:r w:rsidR="00D331E6">
        <w:t>.</w:t>
      </w:r>
      <w:r w:rsidRPr="00075AA6">
        <w:t> </w:t>
      </w:r>
    </w:p>
    <w:p w14:paraId="38A2E65A" w14:textId="2B837B0C" w:rsidR="00075AA6" w:rsidRPr="00075AA6" w:rsidRDefault="00075AA6" w:rsidP="00BB6CBC">
      <w:pPr>
        <w:jc w:val="both"/>
      </w:pPr>
      <w:r w:rsidRPr="00075AA6">
        <w:t>País de la entidad convocante: España</w:t>
      </w:r>
      <w:r w:rsidR="00E4045F">
        <w:t>.</w:t>
      </w:r>
    </w:p>
    <w:p w14:paraId="5C6BE55B" w14:textId="4C1112C7" w:rsidR="00075AA6" w:rsidRDefault="00075AA6" w:rsidP="00BB6CBC">
      <w:pPr>
        <w:jc w:val="both"/>
      </w:pPr>
      <w:r w:rsidRPr="00075AA6">
        <w:t>Participación por medios electrónicos: Sí</w:t>
      </w:r>
      <w:r w:rsidR="00E4045F">
        <w:t>, única forma de participación.</w:t>
      </w:r>
    </w:p>
    <w:p w14:paraId="573688DF" w14:textId="53932D9B" w:rsidR="00D331E6" w:rsidRPr="00075AA6" w:rsidRDefault="00D331E6" w:rsidP="00BB6CBC">
      <w:pPr>
        <w:jc w:val="both"/>
      </w:pPr>
      <w:r>
        <w:t>Fecha de apertura de recepción de manuscritos: 01 de septiembre de 2025.</w:t>
      </w:r>
    </w:p>
    <w:p w14:paraId="324ACC05" w14:textId="7C31A9A9" w:rsidR="00075AA6" w:rsidRPr="00075AA6" w:rsidRDefault="00075AA6" w:rsidP="00BB6CBC">
      <w:pPr>
        <w:jc w:val="both"/>
      </w:pPr>
      <w:r w:rsidRPr="00075AA6">
        <w:t>Fecha de cierre</w:t>
      </w:r>
      <w:r w:rsidR="00D331E6">
        <w:t xml:space="preserve"> de recepción de manuscritos</w:t>
      </w:r>
      <w:r w:rsidRPr="00075AA6">
        <w:t xml:space="preserve">: </w:t>
      </w:r>
      <w:r w:rsidR="001E02A2">
        <w:t>15 de diciembre de 2025</w:t>
      </w:r>
      <w:r w:rsidR="00D331E6">
        <w:t>, hora 12.00 p.m.</w:t>
      </w:r>
    </w:p>
    <w:p w14:paraId="7A81AE3C" w14:textId="77777777" w:rsidR="00075AA6" w:rsidRPr="00075AA6" w:rsidRDefault="00075AA6" w:rsidP="00BB6CBC">
      <w:pPr>
        <w:jc w:val="both"/>
      </w:pPr>
      <w:r w:rsidRPr="00075AA6">
        <w:t> </w:t>
      </w:r>
    </w:p>
    <w:p w14:paraId="5C062C81" w14:textId="70EAB17A" w:rsidR="00075AA6" w:rsidRPr="00075AA6" w:rsidRDefault="00075AA6" w:rsidP="00BB6CBC">
      <w:pPr>
        <w:jc w:val="both"/>
      </w:pPr>
      <w:r w:rsidRPr="00075AA6">
        <w:rPr>
          <w:b/>
          <w:bCs/>
        </w:rPr>
        <w:t>PREMIO LITERARIO "</w:t>
      </w:r>
      <w:r>
        <w:rPr>
          <w:b/>
          <w:bCs/>
        </w:rPr>
        <w:t>EL VOLATINERO DE EQUILIBROS</w:t>
      </w:r>
      <w:r w:rsidRPr="00075AA6">
        <w:rPr>
          <w:b/>
          <w:bCs/>
        </w:rPr>
        <w:t>" DE N</w:t>
      </w:r>
      <w:r w:rsidR="00E4045F">
        <w:rPr>
          <w:b/>
          <w:bCs/>
        </w:rPr>
        <w:t>ARRATIVA</w:t>
      </w:r>
      <w:r w:rsidRPr="00075AA6">
        <w:rPr>
          <w:b/>
          <w:bCs/>
        </w:rPr>
        <w:t xml:space="preserve"> 202</w:t>
      </w:r>
      <w:r>
        <w:rPr>
          <w:b/>
          <w:bCs/>
        </w:rPr>
        <w:t>6</w:t>
      </w:r>
    </w:p>
    <w:p w14:paraId="73E642AD" w14:textId="6F68C086" w:rsidR="00075AA6" w:rsidRPr="00075AA6" w:rsidRDefault="00075AA6" w:rsidP="00BB6CBC">
      <w:pPr>
        <w:jc w:val="both"/>
        <w:rPr>
          <w:i/>
          <w:iCs/>
        </w:rPr>
      </w:pPr>
      <w:r w:rsidRPr="00075AA6">
        <w:rPr>
          <w:i/>
          <w:iCs/>
        </w:rPr>
        <w:t>1ª Objeto de la convocatoria</w:t>
      </w:r>
      <w:r w:rsidR="005A2C86">
        <w:rPr>
          <w:i/>
          <w:iCs/>
        </w:rPr>
        <w:t>:</w:t>
      </w:r>
    </w:p>
    <w:p w14:paraId="6398E3AD" w14:textId="5299D297" w:rsidR="00075AA6" w:rsidRPr="00075AA6" w:rsidRDefault="00075AA6" w:rsidP="00BB6CBC">
      <w:pPr>
        <w:jc w:val="both"/>
      </w:pPr>
      <w:r>
        <w:t>La editorial E</w:t>
      </w:r>
      <w:r w:rsidR="00E4045F">
        <w:t>QUILIBROS</w:t>
      </w:r>
      <w:r>
        <w:t xml:space="preserve"> persigue</w:t>
      </w:r>
      <w:r w:rsidR="0098778E">
        <w:t xml:space="preserve"> aportar unos modos novedosos a</w:t>
      </w:r>
      <w:r w:rsidRPr="00075AA6">
        <w:t xml:space="preserve"> l</w:t>
      </w:r>
      <w:r w:rsidR="0098778E">
        <w:t>os</w:t>
      </w:r>
      <w:r w:rsidRPr="00075AA6">
        <w:t xml:space="preserve"> </w:t>
      </w:r>
      <w:r w:rsidR="0098778E">
        <w:t>tuertos certámenes patrios</w:t>
      </w:r>
      <w:r w:rsidRPr="00075AA6">
        <w:t>.</w:t>
      </w:r>
    </w:p>
    <w:p w14:paraId="7B63555C" w14:textId="502A3C90" w:rsidR="00075AA6" w:rsidRDefault="00075AA6" w:rsidP="00BB6CBC">
      <w:pPr>
        <w:jc w:val="both"/>
      </w:pPr>
      <w:r>
        <w:t>E</w:t>
      </w:r>
      <w:r w:rsidRPr="00075AA6">
        <w:t>l objeto de las presentes bases será fomentar la participación y el éxito de</w:t>
      </w:r>
      <w:r>
        <w:t xml:space="preserve"> </w:t>
      </w:r>
      <w:r w:rsidRPr="00075AA6">
        <w:t>l</w:t>
      </w:r>
      <w:r>
        <w:t>os</w:t>
      </w:r>
      <w:r w:rsidRPr="00075AA6">
        <w:t xml:space="preserve"> </w:t>
      </w:r>
      <w:r>
        <w:t xml:space="preserve">tres </w:t>
      </w:r>
      <w:r w:rsidRPr="00075AA6">
        <w:t>premio</w:t>
      </w:r>
      <w:r>
        <w:t>s</w:t>
      </w:r>
      <w:r w:rsidRPr="00075AA6">
        <w:t xml:space="preserve"> entre las personas participantes. </w:t>
      </w:r>
    </w:p>
    <w:p w14:paraId="758EC526" w14:textId="47E43A28" w:rsidR="00075AA6" w:rsidRPr="00075AA6" w:rsidRDefault="00BC6D25" w:rsidP="00BB6CBC">
      <w:pPr>
        <w:jc w:val="both"/>
      </w:pPr>
      <w:r>
        <w:t>S</w:t>
      </w:r>
      <w:r w:rsidR="00075AA6">
        <w:t>i</w:t>
      </w:r>
      <w:r>
        <w:t xml:space="preserve"> tienes la fortuna de ganar</w:t>
      </w:r>
      <w:r w:rsidR="00075AA6">
        <w:t xml:space="preserve"> el tercer premio, no significa</w:t>
      </w:r>
      <w:r>
        <w:t>rá</w:t>
      </w:r>
      <w:r w:rsidR="00075AA6">
        <w:t xml:space="preserve"> que tu obra sea de baja calidad</w:t>
      </w:r>
      <w:r>
        <w:t>.</w:t>
      </w:r>
      <w:r w:rsidR="00075AA6">
        <w:t xml:space="preserve"> </w:t>
      </w:r>
      <w:r>
        <w:t>D</w:t>
      </w:r>
      <w:r w:rsidR="00075AA6">
        <w:t xml:space="preserve">esde EQUILIBROS creemos que esa novela </w:t>
      </w:r>
      <w:r>
        <w:t>se convertirá en</w:t>
      </w:r>
      <w:r w:rsidR="00075AA6">
        <w:t xml:space="preserve"> un</w:t>
      </w:r>
      <w:r>
        <w:t xml:space="preserve"> éxito.</w:t>
      </w:r>
      <w:r w:rsidR="00075AA6">
        <w:t xml:space="preserve"> </w:t>
      </w:r>
      <w:r>
        <w:t>A</w:t>
      </w:r>
      <w:r w:rsidR="00075AA6">
        <w:t>post</w:t>
      </w:r>
      <w:r>
        <w:t>aremos</w:t>
      </w:r>
      <w:r w:rsidR="00075AA6">
        <w:t xml:space="preserve"> por ella con su publicación.</w:t>
      </w:r>
    </w:p>
    <w:p w14:paraId="2CCEB1BE" w14:textId="20AEC287" w:rsidR="00075AA6" w:rsidRPr="00075AA6" w:rsidRDefault="00075AA6" w:rsidP="00BB6CBC">
      <w:pPr>
        <w:jc w:val="both"/>
        <w:rPr>
          <w:i/>
          <w:iCs/>
        </w:rPr>
      </w:pPr>
      <w:r w:rsidRPr="00075AA6">
        <w:rPr>
          <w:i/>
          <w:iCs/>
        </w:rPr>
        <w:t>2ª Participantes</w:t>
      </w:r>
      <w:r w:rsidR="005A2C86">
        <w:rPr>
          <w:i/>
          <w:iCs/>
        </w:rPr>
        <w:t>:</w:t>
      </w:r>
    </w:p>
    <w:p w14:paraId="1085A1AA" w14:textId="2EED349D" w:rsidR="00075AA6" w:rsidRPr="00075AA6" w:rsidRDefault="00075AA6" w:rsidP="00BB6CBC">
      <w:pPr>
        <w:jc w:val="both"/>
      </w:pPr>
      <w:r w:rsidRPr="00075AA6">
        <w:t>Podrán participar las personas físicas de cualquier nacionalidad, residentes en España</w:t>
      </w:r>
      <w:r w:rsidR="00BC6D25">
        <w:t xml:space="preserve"> y </w:t>
      </w:r>
      <w:r w:rsidRPr="00075AA6">
        <w:t>mayores de edad.</w:t>
      </w:r>
    </w:p>
    <w:p w14:paraId="7197AFDA" w14:textId="745089E9" w:rsidR="00075AA6" w:rsidRPr="00075AA6" w:rsidRDefault="00152E04" w:rsidP="00BB6CBC">
      <w:pPr>
        <w:jc w:val="both"/>
      </w:pPr>
      <w:r>
        <w:t>Deberá</w:t>
      </w:r>
      <w:r w:rsidR="00075AA6" w:rsidRPr="00075AA6">
        <w:t>n presentarse obras originales e inéditas escritas en castellano. No podrá presentarse obra alguna premiada en algún otro concurso, ni las publicadas en otro soporte físico y/o digital, ni las sujetas a algún compromiso de edición.</w:t>
      </w:r>
    </w:p>
    <w:p w14:paraId="634227C4" w14:textId="3EBA9834" w:rsidR="00075AA6" w:rsidRPr="00075AA6" w:rsidRDefault="00075AA6" w:rsidP="00BB6CBC">
      <w:pPr>
        <w:jc w:val="both"/>
      </w:pPr>
      <w:r w:rsidRPr="00075AA6">
        <w:t xml:space="preserve">No </w:t>
      </w:r>
      <w:r w:rsidR="00152E04">
        <w:t>admitiremos</w:t>
      </w:r>
      <w:r w:rsidRPr="00075AA6">
        <w:t xml:space="preserve"> </w:t>
      </w:r>
      <w:r w:rsidRPr="00075AA6">
        <w:rPr>
          <w:b/>
          <w:bCs/>
        </w:rPr>
        <w:t xml:space="preserve">obras generadas o corregidas, total o parcialmente, por </w:t>
      </w:r>
      <w:r w:rsidR="00152E04">
        <w:rPr>
          <w:b/>
          <w:bCs/>
        </w:rPr>
        <w:t>I</w:t>
      </w:r>
      <w:r w:rsidRPr="00075AA6">
        <w:rPr>
          <w:b/>
          <w:bCs/>
        </w:rPr>
        <w:t xml:space="preserve">nteligencia </w:t>
      </w:r>
      <w:r w:rsidR="00152E04">
        <w:rPr>
          <w:b/>
          <w:bCs/>
        </w:rPr>
        <w:t>A</w:t>
      </w:r>
      <w:r w:rsidRPr="00075AA6">
        <w:rPr>
          <w:b/>
          <w:bCs/>
        </w:rPr>
        <w:t>rtificial</w:t>
      </w:r>
      <w:r w:rsidRPr="00075AA6">
        <w:t>. S</w:t>
      </w:r>
      <w:r w:rsidR="005A2C86">
        <w:t xml:space="preserve">i se detecta el uso de esta herramienta una vez otorgado el premio a cualquiera </w:t>
      </w:r>
      <w:r w:rsidR="005A2C86">
        <w:lastRenderedPageBreak/>
        <w:t xml:space="preserve">de los ganadores, procederemos a aplicar al autor en cuestión nuestro sello de </w:t>
      </w:r>
      <w:r w:rsidR="005A2C86" w:rsidRPr="005A2C86">
        <w:rPr>
          <w:b/>
          <w:bCs/>
        </w:rPr>
        <w:t>«AI SLAVE»</w:t>
      </w:r>
      <w:r w:rsidR="005A2C86">
        <w:t xml:space="preserve"> con la inminente retirada de su obra de nuestra editorial, la cancelación del contrato de publicación, así como la exigencia de la devolución de la estatuilla y reclamación por vía judicial, si fuera preciso, de los gastos generados hasta el momento.</w:t>
      </w:r>
    </w:p>
    <w:p w14:paraId="7BFC87DB" w14:textId="383F40D6" w:rsidR="00075AA6" w:rsidRDefault="00075AA6" w:rsidP="00BB6CBC">
      <w:pPr>
        <w:jc w:val="both"/>
      </w:pPr>
      <w:r w:rsidRPr="00075AA6">
        <w:t>La temática de las</w:t>
      </w:r>
      <w:r w:rsidR="00152E04">
        <w:t xml:space="preserve"> obras</w:t>
      </w:r>
      <w:r w:rsidRPr="00075AA6">
        <w:t xml:space="preserve"> será libre</w:t>
      </w:r>
      <w:r w:rsidR="005A2C86">
        <w:t>.</w:t>
      </w:r>
    </w:p>
    <w:p w14:paraId="1F63B431" w14:textId="2098EA0C" w:rsidR="00FF45DE" w:rsidRPr="00075AA6" w:rsidRDefault="00FF45DE" w:rsidP="00BB6CBC">
      <w:pPr>
        <w:jc w:val="both"/>
      </w:pPr>
      <w:r>
        <w:t xml:space="preserve">Debido al aluvión de obras que esperamos recibir, creemos </w:t>
      </w:r>
      <w:r w:rsidR="00152E04">
        <w:t>fundamental</w:t>
      </w:r>
      <w:r>
        <w:t xml:space="preserve"> que el número de participantes no supere la cifra de 10</w:t>
      </w:r>
      <w:r w:rsidR="00152E04">
        <w:t>0.</w:t>
      </w:r>
      <w:r>
        <w:t xml:space="preserve"> </w:t>
      </w:r>
      <w:r w:rsidR="00152E04">
        <w:t>Si se alcanzara esta cifra</w:t>
      </w:r>
      <w:r>
        <w:t xml:space="preserve"> antes de la fecha de cierre de recepción de manuscritos, </w:t>
      </w:r>
      <w:r w:rsidR="00152E04">
        <w:t>se avisará de esta circunstancia vía mail</w:t>
      </w:r>
      <w:r>
        <w:t>.</w:t>
      </w:r>
    </w:p>
    <w:p w14:paraId="21F4CDDA" w14:textId="17153179" w:rsidR="00075AA6" w:rsidRPr="00075AA6" w:rsidRDefault="00075AA6" w:rsidP="00BB6CBC">
      <w:pPr>
        <w:jc w:val="both"/>
        <w:rPr>
          <w:i/>
          <w:iCs/>
        </w:rPr>
      </w:pPr>
      <w:r w:rsidRPr="00075AA6">
        <w:rPr>
          <w:i/>
          <w:iCs/>
        </w:rPr>
        <w:t>3ª. Presentación de las obras</w:t>
      </w:r>
      <w:r w:rsidR="005A2C86">
        <w:rPr>
          <w:i/>
          <w:iCs/>
        </w:rPr>
        <w:t>:</w:t>
      </w:r>
    </w:p>
    <w:p w14:paraId="4789F03F" w14:textId="7A3029FC" w:rsidR="00075AA6" w:rsidRPr="00075AA6" w:rsidRDefault="00075AA6" w:rsidP="00BB6CBC">
      <w:pPr>
        <w:jc w:val="both"/>
      </w:pPr>
      <w:r w:rsidRPr="00075AA6">
        <w:t>Los manuscritos se presentarán en un archivo de formato Word</w:t>
      </w:r>
      <w:r w:rsidR="00A012A7">
        <w:t>. S</w:t>
      </w:r>
      <w:r w:rsidRPr="00075AA6">
        <w:t xml:space="preserve">u extensión será, como </w:t>
      </w:r>
      <w:r w:rsidR="005A2C86">
        <w:t>mínimo 50</w:t>
      </w:r>
      <w:r w:rsidR="00A012A7">
        <w:t>.000</w:t>
      </w:r>
      <w:r w:rsidR="005A2C86">
        <w:t xml:space="preserve"> </w:t>
      </w:r>
      <w:r w:rsidR="00A012A7">
        <w:t>palabras</w:t>
      </w:r>
      <w:r w:rsidR="005A2C86">
        <w:t xml:space="preserve"> y, como </w:t>
      </w:r>
      <w:r w:rsidRPr="00075AA6">
        <w:t>m</w:t>
      </w:r>
      <w:r w:rsidR="005A2C86">
        <w:t>áximo,</w:t>
      </w:r>
      <w:r w:rsidR="00A012A7">
        <w:t xml:space="preserve"> 60.000 palabras</w:t>
      </w:r>
      <w:r w:rsidR="005A2C86">
        <w:t xml:space="preserve">. </w:t>
      </w:r>
      <w:r w:rsidRPr="00075AA6">
        <w:t>Los manuscritos se presentarán con las siguientes características:</w:t>
      </w:r>
    </w:p>
    <w:p w14:paraId="11D288BE" w14:textId="239653EE" w:rsidR="00075AA6" w:rsidRPr="00075AA6" w:rsidRDefault="00075AA6" w:rsidP="00BB6CBC">
      <w:pPr>
        <w:numPr>
          <w:ilvl w:val="0"/>
          <w:numId w:val="1"/>
        </w:numPr>
        <w:jc w:val="both"/>
      </w:pPr>
      <w:r w:rsidRPr="00075AA6">
        <w:t xml:space="preserve">Tipo de letra </w:t>
      </w:r>
      <w:r w:rsidR="005A2C86">
        <w:t xml:space="preserve">Times New </w:t>
      </w:r>
      <w:proofErr w:type="spellStart"/>
      <w:r w:rsidR="005A2C86">
        <w:t>Roman</w:t>
      </w:r>
      <w:proofErr w:type="spellEnd"/>
      <w:r w:rsidRPr="00075AA6">
        <w:t>.</w:t>
      </w:r>
    </w:p>
    <w:p w14:paraId="54D48B0F" w14:textId="77777777" w:rsidR="00075AA6" w:rsidRPr="00075AA6" w:rsidRDefault="00075AA6" w:rsidP="00BB6CBC">
      <w:pPr>
        <w:numPr>
          <w:ilvl w:val="0"/>
          <w:numId w:val="1"/>
        </w:numPr>
        <w:jc w:val="both"/>
      </w:pPr>
      <w:r w:rsidRPr="00075AA6">
        <w:t>Tamaño de letra 12 pt.</w:t>
      </w:r>
    </w:p>
    <w:p w14:paraId="78E79477" w14:textId="13F6B8E9" w:rsidR="00075AA6" w:rsidRPr="00075AA6" w:rsidRDefault="00075AA6" w:rsidP="00BB6CBC">
      <w:pPr>
        <w:numPr>
          <w:ilvl w:val="0"/>
          <w:numId w:val="1"/>
        </w:numPr>
        <w:jc w:val="both"/>
      </w:pPr>
      <w:r w:rsidRPr="00075AA6">
        <w:t xml:space="preserve">Interlineado </w:t>
      </w:r>
      <w:r w:rsidR="005A2C86">
        <w:t>2</w:t>
      </w:r>
      <w:r w:rsidRPr="00075AA6">
        <w:t>.</w:t>
      </w:r>
    </w:p>
    <w:p w14:paraId="67378726" w14:textId="77777777" w:rsidR="00075AA6" w:rsidRPr="00075AA6" w:rsidRDefault="00075AA6" w:rsidP="00BB6CBC">
      <w:pPr>
        <w:numPr>
          <w:ilvl w:val="0"/>
          <w:numId w:val="1"/>
        </w:numPr>
        <w:jc w:val="both"/>
      </w:pPr>
      <w:r w:rsidRPr="00075AA6">
        <w:t>Párrafo justificado.</w:t>
      </w:r>
    </w:p>
    <w:p w14:paraId="5848A8A0" w14:textId="77777777" w:rsidR="00075AA6" w:rsidRPr="00075AA6" w:rsidRDefault="00075AA6" w:rsidP="00BB6CBC">
      <w:pPr>
        <w:numPr>
          <w:ilvl w:val="0"/>
          <w:numId w:val="1"/>
        </w:numPr>
        <w:jc w:val="both"/>
      </w:pPr>
      <w:r w:rsidRPr="00075AA6">
        <w:t>Sin formato especial.</w:t>
      </w:r>
    </w:p>
    <w:p w14:paraId="7679EA92" w14:textId="77777777" w:rsidR="00075AA6" w:rsidRPr="00075AA6" w:rsidRDefault="00075AA6" w:rsidP="00BB6CBC">
      <w:pPr>
        <w:numPr>
          <w:ilvl w:val="0"/>
          <w:numId w:val="1"/>
        </w:numPr>
        <w:jc w:val="both"/>
      </w:pPr>
      <w:r w:rsidRPr="00075AA6">
        <w:t>Páginas numeradas.</w:t>
      </w:r>
    </w:p>
    <w:p w14:paraId="3E28EB2F" w14:textId="3E333539" w:rsidR="00075AA6" w:rsidRPr="00075AA6" w:rsidRDefault="00075AA6" w:rsidP="00BB6CBC">
      <w:pPr>
        <w:jc w:val="both"/>
      </w:pPr>
      <w:r w:rsidRPr="00075AA6">
        <w:t>Los escritores/as que deseen optar a</w:t>
      </w:r>
      <w:r w:rsidR="00A012A7">
        <w:t xml:space="preserve"> </w:t>
      </w:r>
      <w:r w:rsidRPr="00075AA6">
        <w:t>l</w:t>
      </w:r>
      <w:r w:rsidR="00A012A7">
        <w:t>os</w:t>
      </w:r>
      <w:r w:rsidRPr="00075AA6">
        <w:t xml:space="preserve"> premio</w:t>
      </w:r>
      <w:r w:rsidR="00A012A7">
        <w:t>s</w:t>
      </w:r>
      <w:r w:rsidRPr="00075AA6">
        <w:t xml:space="preserve"> entregarán los originales por correo electrónico a la siguiente dirección</w:t>
      </w:r>
      <w:r w:rsidR="005A2C86">
        <w:t xml:space="preserve"> </w:t>
      </w:r>
      <w:hyperlink r:id="rId5" w:history="1">
        <w:r w:rsidR="00FF45DE" w:rsidRPr="00B178D3">
          <w:rPr>
            <w:rStyle w:val="Hipervnculo"/>
          </w:rPr>
          <w:t>equilibros@gmail.com</w:t>
        </w:r>
      </w:hyperlink>
      <w:r w:rsidR="00FF45DE">
        <w:t>. En el asunto de dicho correo deberán constar I Certamen literario «EL VOLATINERO»</w:t>
      </w:r>
    </w:p>
    <w:p w14:paraId="42D34590" w14:textId="77777777" w:rsidR="00075AA6" w:rsidRPr="00075AA6" w:rsidRDefault="00075AA6" w:rsidP="00BB6CBC">
      <w:pPr>
        <w:jc w:val="both"/>
      </w:pPr>
      <w:r w:rsidRPr="00075AA6">
        <w:t xml:space="preserve">En la cubierta de la obra deberá constar el título y un seudónimo del autor. En el mismo correo se enviará otro documento en formato </w:t>
      </w:r>
      <w:proofErr w:type="spellStart"/>
      <w:r w:rsidRPr="00075AA6">
        <w:t>pdf</w:t>
      </w:r>
      <w:proofErr w:type="spellEnd"/>
      <w:r w:rsidRPr="00075AA6">
        <w:t>, cuyo nombre coincidirá con el seudónimo, en el cual el autor indicará su nombre, apellidos, DNI, correo postal, correo electrónico y teléfono y una declaración firmada que incluirá:</w:t>
      </w:r>
    </w:p>
    <w:p w14:paraId="3E2076D6" w14:textId="77777777" w:rsidR="00075AA6" w:rsidRPr="00075AA6" w:rsidRDefault="00075AA6" w:rsidP="00BB6CBC">
      <w:pPr>
        <w:jc w:val="both"/>
      </w:pPr>
      <w:r w:rsidRPr="00075AA6">
        <w:t xml:space="preserve">I)            Manifestación expresa del carácter original e inédito en todo el mundo de la obra que se presenta, de que, así como que su creación no es resultado de la utilización de sistemas, herramientas o técnicas derivadas o vinculadas con la </w:t>
      </w:r>
      <w:r w:rsidRPr="00E90A8C">
        <w:rPr>
          <w:b/>
          <w:bCs/>
        </w:rPr>
        <w:t>Inteligencia Artificial</w:t>
      </w:r>
      <w:r w:rsidRPr="00075AA6">
        <w:t>, así como que no es copia ni modificación, total o parcial, de ninguna otra obra propia o ajena;</w:t>
      </w:r>
    </w:p>
    <w:p w14:paraId="7E7BBB31" w14:textId="77777777" w:rsidR="00075AA6" w:rsidRPr="00075AA6" w:rsidRDefault="00075AA6" w:rsidP="00BB6CBC">
      <w:pPr>
        <w:jc w:val="both"/>
      </w:pPr>
      <w:r w:rsidRPr="00075AA6">
        <w:t>II)           Manifestación expresa de la titularidad exclusiva del autor sobre todos los derechos de la obra y que la misma se encuentra libre de cargas o limitaciones a los derechos de explotación;</w:t>
      </w:r>
    </w:p>
    <w:p w14:paraId="6BC943A1" w14:textId="77777777" w:rsidR="00075AA6" w:rsidRPr="00075AA6" w:rsidRDefault="00075AA6" w:rsidP="00BB6CBC">
      <w:pPr>
        <w:jc w:val="both"/>
      </w:pPr>
      <w:r w:rsidRPr="00075AA6">
        <w:t>III)          Manifestación de que la obra presentada al Premio no ha sido presentada a ningún otro concurso que esté pendiente de resolución en el momento de la presentación de la obra al Premio;</w:t>
      </w:r>
    </w:p>
    <w:p w14:paraId="23346902" w14:textId="77777777" w:rsidR="00075AA6" w:rsidRPr="00075AA6" w:rsidRDefault="00075AA6" w:rsidP="00BB6CBC">
      <w:pPr>
        <w:jc w:val="both"/>
      </w:pPr>
      <w:r w:rsidRPr="00075AA6">
        <w:t>IV)          Manifestación expresa de la aceptación irrevocable por el autor de todas y cada una de las condiciones establecidas en las presentes bases; y</w:t>
      </w:r>
    </w:p>
    <w:p w14:paraId="2CAD2C66" w14:textId="77777777" w:rsidR="00075AA6" w:rsidRPr="00075AA6" w:rsidRDefault="00075AA6" w:rsidP="00BB6CBC">
      <w:pPr>
        <w:jc w:val="both"/>
      </w:pPr>
      <w:r w:rsidRPr="00075AA6">
        <w:t>V)           Fecha de la declaración y firma.</w:t>
      </w:r>
    </w:p>
    <w:p w14:paraId="0A8D0127" w14:textId="41D5D3CE" w:rsidR="00075AA6" w:rsidRPr="00075AA6" w:rsidRDefault="00075AA6" w:rsidP="00BB6CBC">
      <w:pPr>
        <w:jc w:val="both"/>
      </w:pPr>
      <w:r w:rsidRPr="00075AA6">
        <w:t>Dicho documento permanecerá invariablemente cerrado, a excepción de</w:t>
      </w:r>
      <w:r w:rsidR="00FF45DE">
        <w:t xml:space="preserve"> </w:t>
      </w:r>
      <w:r w:rsidRPr="00075AA6">
        <w:t>l</w:t>
      </w:r>
      <w:r w:rsidR="00FF45DE">
        <w:t>os</w:t>
      </w:r>
      <w:r w:rsidRPr="00075AA6">
        <w:t xml:space="preserve"> correspondiente</w:t>
      </w:r>
      <w:r w:rsidR="00FF45DE">
        <w:t>s</w:t>
      </w:r>
      <w:r w:rsidRPr="00075AA6">
        <w:t xml:space="preserve"> a la</w:t>
      </w:r>
      <w:r w:rsidR="00FF45DE">
        <w:t>s</w:t>
      </w:r>
      <w:r w:rsidRPr="00075AA6">
        <w:t xml:space="preserve"> novela</w:t>
      </w:r>
      <w:r w:rsidR="00FF45DE">
        <w:t>s</w:t>
      </w:r>
      <w:r w:rsidRPr="00075AA6">
        <w:t xml:space="preserve"> que obtenga</w:t>
      </w:r>
      <w:r w:rsidR="00FF45DE">
        <w:t>n cualquiera de los tres p</w:t>
      </w:r>
      <w:r w:rsidRPr="00075AA6">
        <w:t>remio</w:t>
      </w:r>
      <w:r w:rsidR="00FF45DE">
        <w:t>s literarios «EL VOLATINERO»</w:t>
      </w:r>
      <w:r w:rsidRPr="00075AA6">
        <w:t>.</w:t>
      </w:r>
    </w:p>
    <w:p w14:paraId="5E71DC34" w14:textId="71E2A2F0" w:rsidR="00075AA6" w:rsidRPr="00075AA6" w:rsidRDefault="00075AA6" w:rsidP="00BB6CBC">
      <w:pPr>
        <w:jc w:val="both"/>
        <w:rPr>
          <w:i/>
          <w:iCs/>
        </w:rPr>
      </w:pPr>
      <w:r w:rsidRPr="00075AA6">
        <w:rPr>
          <w:i/>
          <w:iCs/>
        </w:rPr>
        <w:t>4ª. Duración del concurso</w:t>
      </w:r>
      <w:r w:rsidR="00FF45DE">
        <w:rPr>
          <w:i/>
          <w:iCs/>
        </w:rPr>
        <w:t>:</w:t>
      </w:r>
    </w:p>
    <w:p w14:paraId="5119A915" w14:textId="29DDA82E" w:rsidR="00075AA6" w:rsidRPr="00075AA6" w:rsidRDefault="00075AA6" w:rsidP="00BB6CBC">
      <w:pPr>
        <w:jc w:val="both"/>
      </w:pPr>
      <w:r w:rsidRPr="00075AA6">
        <w:t xml:space="preserve">La admisión de originales comenzará el </w:t>
      </w:r>
      <w:r w:rsidR="00D331E6">
        <w:t>01 de septiembre de 2025. F</w:t>
      </w:r>
      <w:r w:rsidRPr="00075AA6">
        <w:t xml:space="preserve">inalizará </w:t>
      </w:r>
      <w:r w:rsidR="00E90A8C">
        <w:t>el 15 de diciembre</w:t>
      </w:r>
      <w:r w:rsidRPr="00075AA6">
        <w:t xml:space="preserve"> del año </w:t>
      </w:r>
      <w:r w:rsidR="00D331E6">
        <w:t>2025</w:t>
      </w:r>
      <w:r w:rsidR="00E90A8C">
        <w:t xml:space="preserve"> a las 12.00 p.m</w:t>
      </w:r>
      <w:r w:rsidRPr="00075AA6">
        <w:t>.</w:t>
      </w:r>
    </w:p>
    <w:p w14:paraId="06801F4B" w14:textId="1159989E" w:rsidR="00075AA6" w:rsidRPr="00075AA6" w:rsidRDefault="00FF45DE" w:rsidP="00BB6CBC">
      <w:pPr>
        <w:jc w:val="both"/>
        <w:rPr>
          <w:i/>
          <w:iCs/>
        </w:rPr>
      </w:pPr>
      <w:r w:rsidRPr="00BB6CBC">
        <w:rPr>
          <w:i/>
          <w:iCs/>
        </w:rPr>
        <w:t>5</w:t>
      </w:r>
      <w:r w:rsidR="00075AA6" w:rsidRPr="00075AA6">
        <w:rPr>
          <w:i/>
          <w:iCs/>
        </w:rPr>
        <w:t>ª. Jurado del concurso</w:t>
      </w:r>
      <w:r w:rsidR="00BB6CBC">
        <w:rPr>
          <w:i/>
          <w:iCs/>
        </w:rPr>
        <w:t>:</w:t>
      </w:r>
    </w:p>
    <w:p w14:paraId="7C3D36B7" w14:textId="31F7A696" w:rsidR="00075AA6" w:rsidRPr="00075AA6" w:rsidRDefault="00075AA6" w:rsidP="00BB6CBC">
      <w:pPr>
        <w:jc w:val="both"/>
      </w:pPr>
      <w:r w:rsidRPr="00075AA6">
        <w:t xml:space="preserve">El jurado del I Premio literario </w:t>
      </w:r>
      <w:r w:rsidR="00FF45DE">
        <w:t xml:space="preserve">«EL VOLATINERO» </w:t>
      </w:r>
      <w:r w:rsidRPr="00075AA6">
        <w:t xml:space="preserve">constará de </w:t>
      </w:r>
      <w:r w:rsidR="00FF45DE">
        <w:t>los 2 miembros fundadores de la editorial EQUILIBROS</w:t>
      </w:r>
      <w:r w:rsidRPr="00075AA6">
        <w:t>.</w:t>
      </w:r>
    </w:p>
    <w:p w14:paraId="001949E9" w14:textId="0D82B507" w:rsidR="00075AA6" w:rsidRPr="00075AA6" w:rsidRDefault="00D876D7" w:rsidP="00BB6CBC">
      <w:pPr>
        <w:jc w:val="both"/>
        <w:rPr>
          <w:i/>
          <w:iCs/>
        </w:rPr>
      </w:pPr>
      <w:r w:rsidRPr="00BB6CBC">
        <w:rPr>
          <w:i/>
          <w:iCs/>
        </w:rPr>
        <w:t>6</w:t>
      </w:r>
      <w:r w:rsidR="00075AA6" w:rsidRPr="00075AA6">
        <w:rPr>
          <w:i/>
          <w:iCs/>
        </w:rPr>
        <w:t>ª. Información complementaria</w:t>
      </w:r>
      <w:r w:rsidR="00BB6CBC">
        <w:rPr>
          <w:i/>
          <w:iCs/>
        </w:rPr>
        <w:t>:</w:t>
      </w:r>
    </w:p>
    <w:p w14:paraId="65350E10" w14:textId="269172B9" w:rsidR="00075AA6" w:rsidRPr="00075AA6" w:rsidRDefault="00075AA6" w:rsidP="00BB6CBC">
      <w:pPr>
        <w:jc w:val="both"/>
      </w:pPr>
      <w:r w:rsidRPr="00075AA6">
        <w:t xml:space="preserve">El concurso no podrá ser declarado desierto ni distribuirse </w:t>
      </w:r>
      <w:r w:rsidR="00D876D7">
        <w:t xml:space="preserve">cualquiera de sus premios entre </w:t>
      </w:r>
      <w:r w:rsidRPr="00075AA6">
        <w:t>dos o más concursantes</w:t>
      </w:r>
      <w:r w:rsidR="00D876D7">
        <w:t>, es decir, no habrá empates.</w:t>
      </w:r>
    </w:p>
    <w:p w14:paraId="3F697247" w14:textId="05C2A59E" w:rsidR="00075AA6" w:rsidRPr="00075AA6" w:rsidRDefault="00075AA6" w:rsidP="00BB6CBC">
      <w:pPr>
        <w:jc w:val="both"/>
      </w:pPr>
      <w:r w:rsidRPr="00075AA6">
        <w:t>Toda novela presentada al concurso dentro del plazo, lleva implícito el compromiso del autor/a respectivo a no retirarla antes de hacerse público el fallo del Jurado</w:t>
      </w:r>
      <w:r w:rsidR="00D876D7">
        <w:t>.</w:t>
      </w:r>
    </w:p>
    <w:p w14:paraId="1D7B42B2" w14:textId="782EA437" w:rsidR="00075AA6" w:rsidRPr="00075AA6" w:rsidRDefault="00075AA6" w:rsidP="00BB6CBC">
      <w:pPr>
        <w:jc w:val="both"/>
      </w:pPr>
      <w:r w:rsidRPr="00075AA6">
        <w:t>No se mantendrá correspondencia ni ninguna comunicación con los autores/as que se presenten ni facilitará información sobre la clasificación y valoración de las obras.</w:t>
      </w:r>
    </w:p>
    <w:p w14:paraId="1CBA556C" w14:textId="7334C538" w:rsidR="00075AA6" w:rsidRPr="00075AA6" w:rsidRDefault="00075AA6" w:rsidP="00BB6CBC">
      <w:pPr>
        <w:jc w:val="both"/>
      </w:pPr>
      <w:r w:rsidRPr="00075AA6">
        <w:t xml:space="preserve">La participación en este premio implica de forma automática la plena y total aceptación, sin reservas, de las presentes bases. Para cualquier diferencia que hubiere de ser dirimida por vía judicial, las partes renuncian al propio fuero y se someten expresamente a los Juzgados y Tribunales de </w:t>
      </w:r>
      <w:r w:rsidR="00D876D7">
        <w:t>Madrid</w:t>
      </w:r>
      <w:r w:rsidRPr="00075AA6">
        <w:t>.</w:t>
      </w:r>
    </w:p>
    <w:p w14:paraId="336BD0E6" w14:textId="404A940F" w:rsidR="00075AA6" w:rsidRPr="00075AA6" w:rsidRDefault="00D876D7" w:rsidP="00BB6CBC">
      <w:pPr>
        <w:jc w:val="both"/>
        <w:rPr>
          <w:i/>
          <w:iCs/>
        </w:rPr>
      </w:pPr>
      <w:r w:rsidRPr="00BB6CBC">
        <w:rPr>
          <w:i/>
          <w:iCs/>
        </w:rPr>
        <w:t>7</w:t>
      </w:r>
      <w:r w:rsidR="00075AA6" w:rsidRPr="00075AA6">
        <w:rPr>
          <w:i/>
          <w:iCs/>
        </w:rPr>
        <w:t>ª. Premio</w:t>
      </w:r>
      <w:r w:rsidR="00BB6CBC">
        <w:rPr>
          <w:i/>
          <w:iCs/>
        </w:rPr>
        <w:t>s:</w:t>
      </w:r>
    </w:p>
    <w:p w14:paraId="4A39D807" w14:textId="6FB0E56E" w:rsidR="00075AA6" w:rsidRPr="00075AA6" w:rsidRDefault="00075AA6" w:rsidP="00BB6CBC">
      <w:pPr>
        <w:jc w:val="both"/>
      </w:pPr>
      <w:r w:rsidRPr="00075AA6">
        <w:t>Se otorgará</w:t>
      </w:r>
      <w:r w:rsidR="00D876D7">
        <w:t xml:space="preserve">n tres premios: Uno </w:t>
      </w:r>
      <w:r w:rsidRPr="00075AA6">
        <w:t>a la novela que, por unanimidad de votos del Jurado, se considere con mayores merecimientos</w:t>
      </w:r>
      <w:r w:rsidR="001E02A2">
        <w:t xml:space="preserve"> bautizada «la mejor»</w:t>
      </w:r>
      <w:r w:rsidRPr="00075AA6">
        <w:t xml:space="preserve">. </w:t>
      </w:r>
      <w:r w:rsidR="00D876D7">
        <w:t xml:space="preserve">Otro a la novela que, también por unanimidad de votos del Jurado se considere la obra </w:t>
      </w:r>
      <w:r w:rsidR="001E02A2">
        <w:t>merecedora</w:t>
      </w:r>
      <w:r w:rsidR="00D876D7">
        <w:t xml:space="preserve"> del título de «en medio» y un tercero a la novela que, también por unanimidad, el Jurado considere como «la peor»</w:t>
      </w:r>
      <w:r w:rsidRPr="00075AA6">
        <w:t>.</w:t>
      </w:r>
      <w:r w:rsidR="00D876D7">
        <w:t xml:space="preserve"> Todas ellas serán publicadas por la editorial EQUILIBROS sin gasto alguno para los autores y firmando un contrato con la editorial de derechos de publicación y sus correspondientes regalías.</w:t>
      </w:r>
    </w:p>
    <w:p w14:paraId="28216188" w14:textId="2ADCFDDA" w:rsidR="00075AA6" w:rsidRPr="00075AA6" w:rsidRDefault="00075AA6" w:rsidP="00BB6CBC">
      <w:pPr>
        <w:jc w:val="both"/>
      </w:pPr>
      <w:r w:rsidRPr="00075AA6">
        <w:t>Además, l</w:t>
      </w:r>
      <w:r w:rsidR="00D876D7">
        <w:t>os</w:t>
      </w:r>
      <w:r w:rsidRPr="00075AA6">
        <w:t xml:space="preserve"> autor</w:t>
      </w:r>
      <w:r w:rsidR="00D876D7">
        <w:t>es</w:t>
      </w:r>
      <w:r w:rsidRPr="00075AA6">
        <w:t>/a</w:t>
      </w:r>
      <w:r w:rsidR="00D876D7">
        <w:t>s</w:t>
      </w:r>
      <w:r w:rsidRPr="00075AA6">
        <w:t xml:space="preserve"> </w:t>
      </w:r>
      <w:r w:rsidR="00D876D7">
        <w:t xml:space="preserve">premiados </w:t>
      </w:r>
      <w:r w:rsidRPr="00075AA6">
        <w:t>recibirá</w:t>
      </w:r>
      <w:r w:rsidR="00D876D7">
        <w:t>n</w:t>
      </w:r>
      <w:r w:rsidRPr="00075AA6">
        <w:t xml:space="preserve"> una escultura conmemorativa de su </w:t>
      </w:r>
      <w:r w:rsidR="00D876D7">
        <w:t xml:space="preserve">galardón </w:t>
      </w:r>
      <w:r w:rsidRPr="00075AA6">
        <w:t>en el certamen</w:t>
      </w:r>
      <w:r w:rsidR="00D876D7">
        <w:t>.</w:t>
      </w:r>
    </w:p>
    <w:p w14:paraId="23A761D8" w14:textId="3A9BC848" w:rsidR="00075AA6" w:rsidRPr="00075AA6" w:rsidRDefault="00D876D7" w:rsidP="00BB6CBC">
      <w:pPr>
        <w:jc w:val="both"/>
      </w:pPr>
      <w:r>
        <w:t>La editorial EQUILIBROS</w:t>
      </w:r>
      <w:r w:rsidR="00075AA6" w:rsidRPr="00075AA6">
        <w:t xml:space="preserve"> contactará telefónicamente con la</w:t>
      </w:r>
      <w:r>
        <w:t>s</w:t>
      </w:r>
      <w:r w:rsidR="00075AA6" w:rsidRPr="00075AA6">
        <w:t xml:space="preserve"> persona</w:t>
      </w:r>
      <w:r>
        <w:t>s</w:t>
      </w:r>
      <w:r w:rsidR="00075AA6" w:rsidRPr="00075AA6">
        <w:t xml:space="preserve"> ganadora</w:t>
      </w:r>
      <w:r>
        <w:t>s</w:t>
      </w:r>
      <w:r w:rsidR="00075AA6" w:rsidRPr="00075AA6">
        <w:t xml:space="preserve"> para informarle</w:t>
      </w:r>
      <w:r>
        <w:t>s</w:t>
      </w:r>
      <w:r w:rsidR="00075AA6" w:rsidRPr="00075AA6">
        <w:t xml:space="preserve"> del fallo del jurado.</w:t>
      </w:r>
    </w:p>
    <w:p w14:paraId="08148724" w14:textId="3DDB5301" w:rsidR="00844C44" w:rsidRPr="00075AA6" w:rsidRDefault="00075AA6" w:rsidP="00264D08">
      <w:pPr>
        <w:numPr>
          <w:ilvl w:val="0"/>
          <w:numId w:val="3"/>
        </w:numPr>
        <w:jc w:val="both"/>
      </w:pPr>
      <w:r w:rsidRPr="00075AA6">
        <w:t xml:space="preserve">La comprobación posterior de no reunir los requisitos por </w:t>
      </w:r>
      <w:r w:rsidR="00D876D7">
        <w:t xml:space="preserve">cualquiera de </w:t>
      </w:r>
      <w:r w:rsidRPr="00075AA6">
        <w:t>l</w:t>
      </w:r>
      <w:r w:rsidR="00D876D7">
        <w:t>os</w:t>
      </w:r>
      <w:r w:rsidRPr="00075AA6">
        <w:t xml:space="preserve"> ganador</w:t>
      </w:r>
      <w:r w:rsidR="00D876D7">
        <w:t>es</w:t>
      </w:r>
      <w:r w:rsidRPr="00075AA6">
        <w:t xml:space="preserve"> y su</w:t>
      </w:r>
      <w:r w:rsidR="00D876D7">
        <w:t>s</w:t>
      </w:r>
      <w:r w:rsidRPr="00075AA6">
        <w:t xml:space="preserve"> obra</w:t>
      </w:r>
      <w:r w:rsidR="00D876D7">
        <w:t>s</w:t>
      </w:r>
      <w:r w:rsidRPr="00075AA6">
        <w:t xml:space="preserve"> establecidos por las presentes bases será causa de exclusión automática del mismo. En este caso, se </w:t>
      </w:r>
      <w:r w:rsidR="00D876D7">
        <w:t xml:space="preserve">otorgará el premio a </w:t>
      </w:r>
      <w:r w:rsidRPr="00075AA6">
        <w:t xml:space="preserve">la segunda obra seleccionada </w:t>
      </w:r>
      <w:r w:rsidR="00D876D7">
        <w:t xml:space="preserve">para la categoría </w:t>
      </w:r>
      <w:r w:rsidRPr="00075AA6">
        <w:t>por el jurado.</w:t>
      </w:r>
    </w:p>
    <w:p w14:paraId="1DF61854" w14:textId="77777777" w:rsidR="00D331E6" w:rsidRDefault="00D331E6">
      <w:pPr>
        <w:rPr>
          <w:i/>
          <w:iCs/>
        </w:rPr>
      </w:pPr>
      <w:r>
        <w:rPr>
          <w:i/>
          <w:iCs/>
        </w:rPr>
        <w:br w:type="page"/>
      </w:r>
    </w:p>
    <w:p w14:paraId="77257401" w14:textId="72E03249" w:rsidR="00D331E6" w:rsidRDefault="00D876D7" w:rsidP="00BB6CBC">
      <w:pPr>
        <w:jc w:val="both"/>
        <w:rPr>
          <w:i/>
          <w:iCs/>
        </w:rPr>
      </w:pPr>
      <w:r w:rsidRPr="00BB6CBC">
        <w:rPr>
          <w:i/>
          <w:iCs/>
        </w:rPr>
        <w:t>8</w:t>
      </w:r>
      <w:r w:rsidR="00075AA6" w:rsidRPr="00075AA6">
        <w:rPr>
          <w:i/>
          <w:iCs/>
        </w:rPr>
        <w:t>ª. Entrega de premios</w:t>
      </w:r>
      <w:r w:rsidR="00BB6CBC">
        <w:rPr>
          <w:i/>
          <w:iCs/>
        </w:rPr>
        <w:t>:</w:t>
      </w:r>
    </w:p>
    <w:p w14:paraId="7FFC636F" w14:textId="49345173" w:rsidR="00075AA6" w:rsidRPr="00075AA6" w:rsidRDefault="00075AA6" w:rsidP="00BB6CBC">
      <w:pPr>
        <w:jc w:val="both"/>
      </w:pPr>
      <w:r w:rsidRPr="00075AA6">
        <w:t>El fallo del Jurado, inapelable, se hará público e</w:t>
      </w:r>
      <w:r w:rsidR="001E02A2">
        <w:t xml:space="preserve">l </w:t>
      </w:r>
      <w:r w:rsidR="001E02A2" w:rsidRPr="00844C44">
        <w:rPr>
          <w:b/>
          <w:bCs/>
        </w:rPr>
        <w:t xml:space="preserve">12 de octubre </w:t>
      </w:r>
      <w:r w:rsidRPr="00844C44">
        <w:rPr>
          <w:b/>
          <w:bCs/>
        </w:rPr>
        <w:t>de 202</w:t>
      </w:r>
      <w:r w:rsidR="00D876D7" w:rsidRPr="00844C44">
        <w:rPr>
          <w:b/>
          <w:bCs/>
        </w:rPr>
        <w:t>6</w:t>
      </w:r>
      <w:r w:rsidR="00844C44">
        <w:t xml:space="preserve">. La entrega de premios será el </w:t>
      </w:r>
      <w:r w:rsidR="00844C44" w:rsidRPr="00844C44">
        <w:rPr>
          <w:b/>
          <w:bCs/>
        </w:rPr>
        <w:t>15 de noviembre</w:t>
      </w:r>
      <w:r w:rsidR="00844C44">
        <w:rPr>
          <w:b/>
          <w:bCs/>
        </w:rPr>
        <w:t xml:space="preserve"> de 2026</w:t>
      </w:r>
      <w:r w:rsidR="00844C44">
        <w:t xml:space="preserve"> </w:t>
      </w:r>
      <w:r w:rsidRPr="00075AA6">
        <w:t>en el transcurso de una gala organizada ex profeso.</w:t>
      </w:r>
    </w:p>
    <w:p w14:paraId="107F9063" w14:textId="78BDA799" w:rsidR="00075AA6" w:rsidRPr="00075AA6" w:rsidRDefault="00D876D7" w:rsidP="00BB6CBC">
      <w:pPr>
        <w:jc w:val="both"/>
      </w:pPr>
      <w:r>
        <w:t>Los</w:t>
      </w:r>
      <w:r w:rsidR="00075AA6" w:rsidRPr="00075AA6">
        <w:t xml:space="preserve"> autor</w:t>
      </w:r>
      <w:r>
        <w:t>es</w:t>
      </w:r>
      <w:r w:rsidR="00075AA6" w:rsidRPr="00075AA6">
        <w:t>/a</w:t>
      </w:r>
      <w:r>
        <w:t>s</w:t>
      </w:r>
      <w:r w:rsidR="00075AA6" w:rsidRPr="00075AA6">
        <w:t xml:space="preserve"> de la</w:t>
      </w:r>
      <w:r>
        <w:t>s</w:t>
      </w:r>
      <w:r w:rsidR="00075AA6" w:rsidRPr="00075AA6">
        <w:t xml:space="preserve"> obra</w:t>
      </w:r>
      <w:r>
        <w:t>s</w:t>
      </w:r>
      <w:r w:rsidR="00075AA6" w:rsidRPr="00075AA6">
        <w:t xml:space="preserve"> ganadora</w:t>
      </w:r>
      <w:r>
        <w:t>s</w:t>
      </w:r>
      <w:r w:rsidR="00075AA6" w:rsidRPr="00075AA6">
        <w:t xml:space="preserve"> se compromete</w:t>
      </w:r>
      <w:r>
        <w:t>n</w:t>
      </w:r>
      <w:r w:rsidR="00075AA6" w:rsidRPr="00075AA6">
        <w:t xml:space="preserve"> a asistir a la mencionada gala, así como a autorizar la utilización de su</w:t>
      </w:r>
      <w:r>
        <w:t>s</w:t>
      </w:r>
      <w:r w:rsidR="00075AA6" w:rsidRPr="00075AA6">
        <w:t xml:space="preserve"> nombre</w:t>
      </w:r>
      <w:r>
        <w:t>s</w:t>
      </w:r>
      <w:r w:rsidR="00075AA6" w:rsidRPr="00075AA6">
        <w:t xml:space="preserve"> e im</w:t>
      </w:r>
      <w:r>
        <w:t>á</w:t>
      </w:r>
      <w:r w:rsidR="00075AA6" w:rsidRPr="00075AA6">
        <w:t>gen</w:t>
      </w:r>
      <w:r>
        <w:t>es</w:t>
      </w:r>
      <w:r w:rsidR="00075AA6" w:rsidRPr="00075AA6">
        <w:t xml:space="preserve"> con fines publicitarios y se compromete</w:t>
      </w:r>
      <w:r>
        <w:t>n</w:t>
      </w:r>
      <w:r w:rsidR="00075AA6" w:rsidRPr="00075AA6">
        <w:t xml:space="preserve"> —al objeto de lograr la mayor difusión de</w:t>
      </w:r>
      <w:r>
        <w:t xml:space="preserve"> </w:t>
      </w:r>
      <w:r w:rsidR="00075AA6" w:rsidRPr="00075AA6">
        <w:t>l</w:t>
      </w:r>
      <w:r>
        <w:t>os</w:t>
      </w:r>
      <w:r w:rsidR="00075AA6" w:rsidRPr="00075AA6">
        <w:t xml:space="preserve"> Premio</w:t>
      </w:r>
      <w:r>
        <w:t>s</w:t>
      </w:r>
      <w:r w:rsidR="00075AA6" w:rsidRPr="00075AA6">
        <w:t>— a participar activa y personalmente en la presentación y promoción de su</w:t>
      </w:r>
      <w:r>
        <w:t>s</w:t>
      </w:r>
      <w:r w:rsidR="00075AA6" w:rsidRPr="00075AA6">
        <w:t xml:space="preserve"> obra</w:t>
      </w:r>
      <w:r>
        <w:t>s</w:t>
      </w:r>
      <w:r w:rsidR="00075AA6" w:rsidRPr="00075AA6">
        <w:t xml:space="preserve"> en aquellos actos que la editorial considere adecuados.</w:t>
      </w:r>
    </w:p>
    <w:p w14:paraId="12C9E465" w14:textId="2D37D1DD" w:rsidR="00075AA6" w:rsidRPr="00075AA6" w:rsidRDefault="00BB6CBC" w:rsidP="00BB6CBC">
      <w:pPr>
        <w:jc w:val="both"/>
        <w:rPr>
          <w:i/>
          <w:iCs/>
        </w:rPr>
      </w:pPr>
      <w:r w:rsidRPr="00BB6CBC">
        <w:rPr>
          <w:i/>
          <w:iCs/>
        </w:rPr>
        <w:t>9</w:t>
      </w:r>
      <w:r w:rsidR="00075AA6" w:rsidRPr="00075AA6">
        <w:rPr>
          <w:i/>
          <w:iCs/>
        </w:rPr>
        <w:t>ª. Publicación</w:t>
      </w:r>
      <w:r>
        <w:rPr>
          <w:i/>
          <w:iCs/>
        </w:rPr>
        <w:t>:</w:t>
      </w:r>
    </w:p>
    <w:p w14:paraId="664BA419" w14:textId="43124ED7" w:rsidR="00075AA6" w:rsidRDefault="00075AA6" w:rsidP="00BB6CBC">
      <w:pPr>
        <w:jc w:val="both"/>
      </w:pPr>
      <w:r w:rsidRPr="00075AA6">
        <w:t>Estas Bases se publicarán en la</w:t>
      </w:r>
      <w:r w:rsidR="00BB6CBC">
        <w:t xml:space="preserve"> web de Escritores.org, </w:t>
      </w:r>
      <w:hyperlink r:id="rId6" w:history="1">
        <w:r w:rsidR="00BB6CBC" w:rsidRPr="00B178D3">
          <w:rPr>
            <w:rStyle w:val="Hipervnculo"/>
          </w:rPr>
          <w:t>www.equilibros.com</w:t>
        </w:r>
      </w:hyperlink>
      <w:r w:rsidR="00BB6CBC">
        <w:t xml:space="preserve"> y en las redes sociales de la editorial EQUILIBROS</w:t>
      </w:r>
      <w:r w:rsidRPr="00075AA6">
        <w:t>.</w:t>
      </w:r>
    </w:p>
    <w:p w14:paraId="0CFFE9A3" w14:textId="34B1BC06" w:rsidR="00042250" w:rsidRDefault="00042250" w:rsidP="00BB6CBC">
      <w:pPr>
        <w:jc w:val="both"/>
      </w:pPr>
      <w:r>
        <w:t>10ª. Obras no seleccionadas:</w:t>
      </w:r>
    </w:p>
    <w:p w14:paraId="6BA83BD0" w14:textId="77777777" w:rsidR="00A23D13" w:rsidRDefault="00042250" w:rsidP="00BB6CBC">
      <w:pPr>
        <w:jc w:val="both"/>
      </w:pPr>
      <w:r>
        <w:t xml:space="preserve">EQUILIBROS se reserva el derecho a repescar, durante los 6 meses siguientes al fallo del certamen, las obras no premiadas que considere publicables. </w:t>
      </w:r>
      <w:r w:rsidR="00A23D13">
        <w:t>Una vez transcurrido este plazo, recibirán un mail de la editorial notificando si ha tenido la fortuna de ser pescado o debe seguirlo intentando.</w:t>
      </w:r>
    </w:p>
    <w:p w14:paraId="50B1DDDB" w14:textId="78406B53" w:rsidR="00042250" w:rsidRPr="00075AA6" w:rsidRDefault="00A23D13" w:rsidP="00BB6CBC">
      <w:pPr>
        <w:jc w:val="both"/>
      </w:pPr>
      <w:r>
        <w:t xml:space="preserve">¡Chin pun! ¡Buena suerte! </w:t>
      </w:r>
    </w:p>
    <w:p w14:paraId="010D8413" w14:textId="77777777" w:rsidR="00075AA6" w:rsidRPr="00075AA6" w:rsidRDefault="00075AA6" w:rsidP="00BB6CBC">
      <w:pPr>
        <w:jc w:val="both"/>
      </w:pPr>
      <w:r w:rsidRPr="00075AA6">
        <w:t> </w:t>
      </w:r>
    </w:p>
    <w:p w14:paraId="59F988C6" w14:textId="306773A2" w:rsidR="00226DA1" w:rsidRDefault="00226DA1" w:rsidP="00BB6CBC">
      <w:pPr>
        <w:jc w:val="both"/>
      </w:pPr>
    </w:p>
    <w:sectPr w:rsidR="00226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8085A"/>
    <w:multiLevelType w:val="multilevel"/>
    <w:tmpl w:val="1650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E6ED1"/>
    <w:multiLevelType w:val="multilevel"/>
    <w:tmpl w:val="0BD8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C2FF8"/>
    <w:multiLevelType w:val="multilevel"/>
    <w:tmpl w:val="1300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45EF7"/>
    <w:multiLevelType w:val="multilevel"/>
    <w:tmpl w:val="FBF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A62FD"/>
    <w:multiLevelType w:val="multilevel"/>
    <w:tmpl w:val="A20E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3074">
    <w:abstractNumId w:val="3"/>
  </w:num>
  <w:num w:numId="2" w16cid:durableId="1600260891">
    <w:abstractNumId w:val="0"/>
  </w:num>
  <w:num w:numId="3" w16cid:durableId="1496915178">
    <w:abstractNumId w:val="1"/>
  </w:num>
  <w:num w:numId="4" w16cid:durableId="590434690">
    <w:abstractNumId w:val="4"/>
  </w:num>
  <w:num w:numId="5" w16cid:durableId="42152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A6"/>
    <w:rsid w:val="00042250"/>
    <w:rsid w:val="00075AA6"/>
    <w:rsid w:val="000857D1"/>
    <w:rsid w:val="00152E04"/>
    <w:rsid w:val="001856D4"/>
    <w:rsid w:val="001E02A2"/>
    <w:rsid w:val="00226DA1"/>
    <w:rsid w:val="003D0A44"/>
    <w:rsid w:val="005A2C86"/>
    <w:rsid w:val="00844C44"/>
    <w:rsid w:val="0098778E"/>
    <w:rsid w:val="00A012A7"/>
    <w:rsid w:val="00A23D13"/>
    <w:rsid w:val="00BB6CBC"/>
    <w:rsid w:val="00BC6D25"/>
    <w:rsid w:val="00CE0CB2"/>
    <w:rsid w:val="00D331E6"/>
    <w:rsid w:val="00D876D7"/>
    <w:rsid w:val="00E4045F"/>
    <w:rsid w:val="00E626D8"/>
    <w:rsid w:val="00E90A8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A686"/>
  <w15:chartTrackingRefBased/>
  <w15:docId w15:val="{CDE0EE14-2952-448E-8045-F42E1CF5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5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5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5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5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5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5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5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5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5A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5A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5A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5A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5A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5A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5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5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5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5A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5A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5A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5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5A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5AA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75AA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ilibros.com" TargetMode="External"/><Relationship Id="rId5" Type="http://schemas.openxmlformats.org/officeDocument/2006/relationships/hyperlink" Target="mailto:equilibr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Pontón Hidalgo</dc:creator>
  <cp:keywords/>
  <dc:description/>
  <cp:lastModifiedBy>Noemí Pontón Hidalgo</cp:lastModifiedBy>
  <cp:revision>8</cp:revision>
  <dcterms:created xsi:type="dcterms:W3CDTF">2025-08-11T10:42:00Z</dcterms:created>
  <dcterms:modified xsi:type="dcterms:W3CDTF">2025-08-13T12:07:00Z</dcterms:modified>
</cp:coreProperties>
</file>